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A08" w:rsidRDefault="00C26A08" w:rsidP="00C26A08">
      <w:pPr>
        <w:ind w:left="792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 PREDLOG</w:t>
      </w:r>
    </w:p>
    <w:p w:rsidR="00AE1AD0" w:rsidRPr="009A13B5" w:rsidRDefault="00193D3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člana </w:t>
      </w:r>
      <w:r w:rsidR="00032895">
        <w:rPr>
          <w:rFonts w:ascii="Tahoma" w:hAnsi="Tahoma" w:cs="Tahoma"/>
          <w:lang w:val="sr-Latn-ME"/>
        </w:rPr>
        <w:t xml:space="preserve">29 </w:t>
      </w:r>
      <w:r w:rsidR="00DD6F8C">
        <w:rPr>
          <w:rFonts w:ascii="Tahoma" w:hAnsi="Tahoma" w:cs="Tahoma"/>
          <w:lang w:val="sr-Latn-ME"/>
        </w:rPr>
        <w:t xml:space="preserve">Statuta </w:t>
      </w:r>
      <w:r w:rsidR="00032895">
        <w:rPr>
          <w:rFonts w:ascii="Tahoma" w:hAnsi="Tahoma" w:cs="Tahoma"/>
          <w:lang w:val="sr-Latn-ME"/>
        </w:rPr>
        <w:t xml:space="preserve">JU „Dnevni centar za djecu i mlade sa smetnjama i teškoćama u razvoju-Tivat“ („Sl.list CG-opštinski propisi“ br 45/19) </w:t>
      </w:r>
      <w:r w:rsidR="00D03070" w:rsidRPr="00D03070">
        <w:rPr>
          <w:rFonts w:ascii="Tahoma" w:hAnsi="Tahoma" w:cs="Tahoma"/>
          <w:lang w:val="sr-Latn-ME"/>
        </w:rPr>
        <w:t>i člana 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20130A">
        <w:rPr>
          <w:rFonts w:ascii="Tahoma" w:hAnsi="Tahoma" w:cs="Tahoma"/>
          <w:lang w:val="sr-Latn-ME"/>
        </w:rPr>
        <w:t xml:space="preserve">  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</w:t>
      </w:r>
      <w:r w:rsidR="0020130A">
        <w:rPr>
          <w:rFonts w:ascii="Tahoma" w:hAnsi="Tahoma" w:cs="Tahoma"/>
          <w:lang w:val="sr-Latn-CS"/>
        </w:rPr>
        <w:t xml:space="preserve"> </w:t>
      </w:r>
      <w:r w:rsidR="00DD6F8C">
        <w:rPr>
          <w:rFonts w:ascii="Tahoma" w:hAnsi="Tahoma" w:cs="Tahoma"/>
          <w:lang w:val="sr-Latn-CS"/>
        </w:rPr>
        <w:t>2021.godine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032895" w:rsidRDefault="001C3C12" w:rsidP="00AE1AD0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</w:t>
      </w:r>
      <w:r w:rsidR="00193D30">
        <w:rPr>
          <w:rFonts w:ascii="Tahoma" w:hAnsi="Tahoma" w:cs="Tahoma"/>
          <w:lang w:val="sr-Latn-CS"/>
        </w:rPr>
        <w:t xml:space="preserve"> razrješenju</w:t>
      </w:r>
      <w:r w:rsidR="00AE1AD0" w:rsidRPr="00DD6F8C">
        <w:rPr>
          <w:rFonts w:ascii="Tahoma" w:hAnsi="Tahoma" w:cs="Tahoma"/>
          <w:lang w:val="sr-Latn-CS"/>
        </w:rPr>
        <w:t xml:space="preserve"> </w:t>
      </w:r>
      <w:r w:rsidR="00032895">
        <w:rPr>
          <w:rFonts w:ascii="Tahoma" w:hAnsi="Tahoma" w:cs="Tahoma"/>
          <w:lang w:val="sr-Latn-CS"/>
        </w:rPr>
        <w:t>privremenog Upravnog od</w:t>
      </w:r>
      <w:r w:rsidR="00310E9C">
        <w:rPr>
          <w:rFonts w:ascii="Tahoma" w:hAnsi="Tahoma" w:cs="Tahoma"/>
          <w:lang w:val="sr-Latn-CS"/>
        </w:rPr>
        <w:t>b</w:t>
      </w:r>
      <w:r w:rsidR="00032895">
        <w:rPr>
          <w:rFonts w:ascii="Tahoma" w:hAnsi="Tahoma" w:cs="Tahoma"/>
          <w:lang w:val="sr-Latn-CS"/>
        </w:rPr>
        <w:t>ora Javne ustanov</w:t>
      </w:r>
      <w:r w:rsidR="00310E9C">
        <w:rPr>
          <w:rFonts w:ascii="Tahoma" w:hAnsi="Tahoma" w:cs="Tahoma"/>
          <w:lang w:val="sr-Latn-CS"/>
        </w:rPr>
        <w:t>e</w:t>
      </w:r>
      <w:r w:rsidR="00032895">
        <w:rPr>
          <w:rFonts w:ascii="Tahoma" w:hAnsi="Tahoma" w:cs="Tahoma"/>
          <w:lang w:val="sr-Latn-CS"/>
        </w:rPr>
        <w:t xml:space="preserve"> „Dnevni centar za djecu i mlade sa smetnjama i teškoćama u razvoju-Tivat“</w:t>
      </w:r>
    </w:p>
    <w:p w:rsidR="00257FB8" w:rsidRDefault="00257FB8" w:rsidP="00AE1AD0">
      <w:pPr>
        <w:jc w:val="center"/>
        <w:rPr>
          <w:rFonts w:ascii="Tahoma" w:hAnsi="Tahoma" w:cs="Tahoma"/>
          <w:lang w:val="sr-Latn-CS"/>
        </w:rPr>
      </w:pP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  <w:r w:rsidR="00257FB8">
        <w:rPr>
          <w:rFonts w:ascii="Tahoma" w:hAnsi="Tahoma" w:cs="Tahoma"/>
          <w:lang w:val="sr-Latn-CS"/>
        </w:rPr>
        <w:t>.</w:t>
      </w:r>
    </w:p>
    <w:p w:rsidR="00AE1AD0" w:rsidRDefault="00CC32A9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Razrješavaju se dužnosti</w:t>
      </w:r>
      <w:r w:rsidR="00257FB8">
        <w:rPr>
          <w:rFonts w:ascii="Tahoma" w:hAnsi="Tahoma" w:cs="Tahoma"/>
          <w:lang w:val="sr-Latn-CS"/>
        </w:rPr>
        <w:t xml:space="preserve"> pred</w:t>
      </w:r>
      <w:r w:rsidR="00A72600">
        <w:rPr>
          <w:rFonts w:ascii="Tahoma" w:hAnsi="Tahoma" w:cs="Tahoma"/>
          <w:lang w:val="sr-Latn-CS"/>
        </w:rPr>
        <w:t>sjed</w:t>
      </w:r>
      <w:r w:rsidR="00257FB8">
        <w:rPr>
          <w:rFonts w:ascii="Tahoma" w:hAnsi="Tahoma" w:cs="Tahoma"/>
          <w:lang w:val="sr-Latn-CS"/>
        </w:rPr>
        <w:t>nice i članova privremenog Upravnog odbora</w:t>
      </w:r>
      <w:r w:rsidR="00AE1AD0" w:rsidRPr="00DD6F8C">
        <w:rPr>
          <w:rFonts w:ascii="Tahoma" w:hAnsi="Tahoma" w:cs="Tahoma"/>
          <w:lang w:val="sr-Latn-CS"/>
        </w:rPr>
        <w:t>:</w:t>
      </w:r>
    </w:p>
    <w:p w:rsidR="00193D30" w:rsidRDefault="00193D30" w:rsidP="00193D3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1.</w:t>
      </w:r>
      <w:r w:rsidR="00032895">
        <w:rPr>
          <w:rFonts w:ascii="Tahoma" w:hAnsi="Tahoma" w:cs="Tahoma"/>
          <w:lang w:val="sr-Latn-CS"/>
        </w:rPr>
        <w:t>Nataša Lutovac</w:t>
      </w:r>
      <w:r w:rsidR="00257FB8">
        <w:rPr>
          <w:rFonts w:ascii="Tahoma" w:hAnsi="Tahoma" w:cs="Tahoma"/>
          <w:lang w:val="sr-Latn-CS"/>
        </w:rPr>
        <w:t xml:space="preserve"> </w:t>
      </w:r>
    </w:p>
    <w:p w:rsidR="00193D30" w:rsidRDefault="00032895" w:rsidP="00193D3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2. </w:t>
      </w:r>
      <w:r w:rsidR="00257FB8">
        <w:rPr>
          <w:rFonts w:ascii="Tahoma" w:hAnsi="Tahoma" w:cs="Tahoma"/>
          <w:lang w:val="sr-Latn-CS"/>
        </w:rPr>
        <w:t>Nađa Backović</w:t>
      </w:r>
    </w:p>
    <w:p w:rsidR="00193D30" w:rsidRPr="00DD6F8C" w:rsidRDefault="002A0958" w:rsidP="00193D3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3. </w:t>
      </w:r>
      <w:r w:rsidR="00257FB8">
        <w:rPr>
          <w:rFonts w:ascii="Tahoma" w:hAnsi="Tahoma" w:cs="Tahoma"/>
          <w:lang w:val="sr-Latn-CS"/>
        </w:rPr>
        <w:t>Vedrana Petković</w:t>
      </w:r>
    </w:p>
    <w:p w:rsidR="00342E35" w:rsidRPr="00DD6F8C" w:rsidRDefault="00342E35" w:rsidP="00AE1AD0">
      <w:pPr>
        <w:rPr>
          <w:rFonts w:ascii="Tahoma" w:hAnsi="Tahoma" w:cs="Tahoma"/>
          <w:lang w:val="sr-Latn-CS"/>
        </w:rPr>
      </w:pPr>
    </w:p>
    <w:p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9A13B5" w:rsidRDefault="009A13B5" w:rsidP="00813A7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CG-opštinski propisi“</w:t>
      </w:r>
      <w:r w:rsidR="008069A3">
        <w:rPr>
          <w:rFonts w:ascii="Tahoma" w:hAnsi="Tahoma" w:cs="Tahoma"/>
          <w:lang w:val="sr-Latn-ME"/>
        </w:rPr>
        <w:t>.</w:t>
      </w:r>
    </w:p>
    <w:p w:rsidR="00813A71" w:rsidRPr="00DD6F8C" w:rsidRDefault="00813A71" w:rsidP="00813A71">
      <w:pPr>
        <w:jc w:val="both"/>
        <w:rPr>
          <w:rFonts w:ascii="Tahoma" w:hAnsi="Tahoma" w:cs="Tahoma"/>
          <w:lang w:val="sr-Latn-ME"/>
        </w:rPr>
      </w:pP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Tivat,________ 2021. godine.</w:t>
      </w:r>
    </w:p>
    <w:p w:rsidR="008069A3" w:rsidRDefault="008069A3" w:rsidP="009A13B5">
      <w:pPr>
        <w:rPr>
          <w:rFonts w:ascii="Tahoma" w:hAnsi="Tahoma" w:cs="Tahoma"/>
          <w:lang w:val="sr-Latn-ME"/>
        </w:rPr>
      </w:pPr>
    </w:p>
    <w:p w:rsidR="008069A3" w:rsidRDefault="008069A3" w:rsidP="009A13B5">
      <w:pPr>
        <w:rPr>
          <w:rFonts w:ascii="Tahoma" w:hAnsi="Tahoma" w:cs="Tahoma"/>
          <w:lang w:val="sr-Latn-ME"/>
        </w:rPr>
      </w:pP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813A71" w:rsidRDefault="00813A71" w:rsidP="00E31A1E">
      <w:pPr>
        <w:rPr>
          <w:rFonts w:ascii="Tahoma" w:hAnsi="Tahoma" w:cs="Tahoma"/>
          <w:lang w:val="sr-Latn-ME"/>
        </w:rPr>
      </w:pPr>
    </w:p>
    <w:p w:rsidR="008069A3" w:rsidRDefault="008069A3" w:rsidP="00E31A1E">
      <w:pPr>
        <w:rPr>
          <w:rFonts w:ascii="Tahoma" w:hAnsi="Tahoma" w:cs="Tahoma"/>
          <w:lang w:val="sr-Latn-ME"/>
        </w:rPr>
      </w:pPr>
    </w:p>
    <w:p w:rsidR="008069A3" w:rsidRDefault="008069A3" w:rsidP="00E31A1E">
      <w:pPr>
        <w:rPr>
          <w:rFonts w:ascii="Tahoma" w:hAnsi="Tahoma" w:cs="Tahoma"/>
          <w:lang w:val="sr-Latn-ME"/>
        </w:rPr>
      </w:pPr>
    </w:p>
    <w:p w:rsidR="008069A3" w:rsidRDefault="008069A3" w:rsidP="00E31A1E">
      <w:pPr>
        <w:rPr>
          <w:rFonts w:ascii="Tahoma" w:hAnsi="Tahoma" w:cs="Tahoma"/>
          <w:lang w:val="sr-Latn-ME"/>
        </w:rPr>
      </w:pPr>
      <w:bookmarkStart w:id="0" w:name="_GoBack"/>
      <w:bookmarkEnd w:id="0"/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  <w:r w:rsidRPr="00DD0CF4">
        <w:rPr>
          <w:rFonts w:ascii="Tahoma" w:hAnsi="Tahoma" w:cs="Tahoma"/>
          <w:lang w:val="sr-Latn-ME"/>
        </w:rPr>
        <w:lastRenderedPageBreak/>
        <w:t>OBRAZLOŽENJE</w:t>
      </w:r>
    </w:p>
    <w:p w:rsidR="008414DB" w:rsidRDefault="008414DB" w:rsidP="00DD0CF4">
      <w:pPr>
        <w:jc w:val="center"/>
        <w:rPr>
          <w:rFonts w:ascii="Tahoma" w:hAnsi="Tahoma" w:cs="Tahoma"/>
          <w:lang w:val="sr-Latn-ME"/>
        </w:rPr>
      </w:pPr>
    </w:p>
    <w:p w:rsidR="00DD0CF4" w:rsidRPr="00DD0CF4" w:rsidRDefault="002A0958" w:rsidP="00E31A1E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Članom </w:t>
      </w:r>
      <w:r w:rsidR="00C456BA">
        <w:rPr>
          <w:rFonts w:ascii="Tahoma" w:hAnsi="Tahoma" w:cs="Tahoma"/>
          <w:lang w:val="sr-Latn-ME"/>
        </w:rPr>
        <w:t>29 Statuta JU „Dnevni centar za djecu i mlade sa smetnjama i teškoćama u razvoju-Tivat“ propisano je da</w:t>
      </w:r>
      <w:r w:rsidR="008414DB">
        <w:rPr>
          <w:rFonts w:ascii="Tahoma" w:hAnsi="Tahoma" w:cs="Tahoma"/>
          <w:lang w:val="sr-Latn-ME"/>
        </w:rPr>
        <w:t xml:space="preserve"> predsjednik i član Upravnog odbora Dnevnog centra mo</w:t>
      </w:r>
      <w:r w:rsidR="00EB5AB9">
        <w:rPr>
          <w:rFonts w:ascii="Tahoma" w:hAnsi="Tahoma" w:cs="Tahoma"/>
          <w:lang w:val="sr-Latn-ME"/>
        </w:rPr>
        <w:t xml:space="preserve">že biti razriješen prije isteka </w:t>
      </w:r>
      <w:r w:rsidR="008414DB">
        <w:rPr>
          <w:rFonts w:ascii="Tahoma" w:hAnsi="Tahoma" w:cs="Tahoma"/>
          <w:lang w:val="sr-Latn-ME"/>
        </w:rPr>
        <w:t xml:space="preserve"> mandata</w:t>
      </w:r>
      <w:r w:rsidR="00EB5AB9">
        <w:rPr>
          <w:rFonts w:ascii="Tahoma" w:hAnsi="Tahoma" w:cs="Tahoma"/>
          <w:lang w:val="sr-Latn-ME"/>
        </w:rPr>
        <w:t xml:space="preserve"> </w:t>
      </w:r>
      <w:r w:rsidR="00A72600">
        <w:rPr>
          <w:rFonts w:ascii="Tahoma" w:hAnsi="Tahoma" w:cs="Tahoma"/>
          <w:lang w:val="sr-Latn-ME"/>
        </w:rPr>
        <w:t xml:space="preserve">ako </w:t>
      </w:r>
      <w:r w:rsidR="00EB5AB9">
        <w:rPr>
          <w:rFonts w:ascii="Tahoma" w:hAnsi="Tahoma" w:cs="Tahoma"/>
          <w:lang w:val="sr-Latn-ME"/>
        </w:rPr>
        <w:t xml:space="preserve">podnese ostavku. Kako su predsjednica i članice Privremenog Upravnog odbora podnijele ostavke na ove funkcije, pristupilo se izradi Odluke o razrješenju i predlaže se njeno usvajanje. </w:t>
      </w:r>
    </w:p>
    <w:sectPr w:rsidR="00DD0CF4" w:rsidRPr="00DD0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32895"/>
    <w:rsid w:val="000E0EFE"/>
    <w:rsid w:val="000F160F"/>
    <w:rsid w:val="001725FF"/>
    <w:rsid w:val="00193D30"/>
    <w:rsid w:val="001C3C12"/>
    <w:rsid w:val="0020130A"/>
    <w:rsid w:val="00257FB8"/>
    <w:rsid w:val="002A0958"/>
    <w:rsid w:val="00310E9C"/>
    <w:rsid w:val="00342E35"/>
    <w:rsid w:val="004C59B2"/>
    <w:rsid w:val="00696BF7"/>
    <w:rsid w:val="00761EE7"/>
    <w:rsid w:val="0076796D"/>
    <w:rsid w:val="007857BB"/>
    <w:rsid w:val="007A471F"/>
    <w:rsid w:val="008069A3"/>
    <w:rsid w:val="00813A71"/>
    <w:rsid w:val="008414DB"/>
    <w:rsid w:val="008C115D"/>
    <w:rsid w:val="009A13B5"/>
    <w:rsid w:val="009E16F7"/>
    <w:rsid w:val="00A72600"/>
    <w:rsid w:val="00AE1AD0"/>
    <w:rsid w:val="00BC265C"/>
    <w:rsid w:val="00C26A08"/>
    <w:rsid w:val="00C456BA"/>
    <w:rsid w:val="00C706D0"/>
    <w:rsid w:val="00CC32A9"/>
    <w:rsid w:val="00D03070"/>
    <w:rsid w:val="00DD0CF4"/>
    <w:rsid w:val="00DD6F8C"/>
    <w:rsid w:val="00E31A1E"/>
    <w:rsid w:val="00EB5AB9"/>
    <w:rsid w:val="00F3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03AF"/>
  <w15:docId w15:val="{B124ABA1-6E29-49BE-9112-16ADEFB2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18</cp:revision>
  <dcterms:created xsi:type="dcterms:W3CDTF">2016-06-21T16:04:00Z</dcterms:created>
  <dcterms:modified xsi:type="dcterms:W3CDTF">2021-01-19T11:05:00Z</dcterms:modified>
</cp:coreProperties>
</file>